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3" w:rsidRPr="00110E88" w:rsidRDefault="00653713" w:rsidP="006537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E88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653713" w:rsidRDefault="00653713" w:rsidP="0065371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10E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Налоговое консультирование по формированию налоговой политики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</w:t>
      </w:r>
      <w:r w:rsidRPr="00110E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рганизаций</w:t>
      </w:r>
    </w:p>
    <w:p w:rsidR="00653713" w:rsidRDefault="00653713" w:rsidP="0065371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b w:val="0"/>
        </w:rPr>
      </w:pPr>
      <w:r w:rsidRPr="00F6384F">
        <w:rPr>
          <w:rStyle w:val="21"/>
          <w:b/>
        </w:rPr>
        <w:t xml:space="preserve">Рабочая программа дисциплины </w:t>
      </w:r>
      <w:r w:rsidRPr="00F6384F">
        <w:rPr>
          <w:b w:val="0"/>
        </w:rPr>
        <w:t xml:space="preserve">предназначена для студентов, обучающихся по направлению 38.04.01 «Экономика» направленность </w:t>
      </w:r>
      <w:r w:rsidRPr="006C0455">
        <w:rPr>
          <w:b w:val="0"/>
        </w:rPr>
        <w:t xml:space="preserve">программы магистратуры </w:t>
      </w:r>
      <w:r w:rsidRPr="00F6384F">
        <w:rPr>
          <w:b w:val="0"/>
        </w:rPr>
        <w:t>«Учет и корпоративные финансы», очная форма обучения.</w:t>
      </w:r>
    </w:p>
    <w:p w:rsidR="00653713" w:rsidRPr="00653713" w:rsidRDefault="00653713" w:rsidP="0065371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eastAsia="Calibri"/>
          <w:b w:val="0"/>
          <w:sz w:val="28"/>
          <w:szCs w:val="28"/>
        </w:rPr>
      </w:pPr>
      <w:r w:rsidRPr="00F6384F">
        <w:rPr>
          <w:rStyle w:val="21"/>
          <w:b/>
        </w:rPr>
        <w:t xml:space="preserve">Цель дисциплины </w:t>
      </w:r>
      <w:r w:rsidRPr="00F6384F">
        <w:rPr>
          <w:b w:val="0"/>
        </w:rPr>
        <w:t xml:space="preserve">«Налоговое консультирование по формированию налоговой политики организаций» </w:t>
      </w:r>
      <w:r w:rsidRPr="00653713">
        <w:rPr>
          <w:b w:val="0"/>
          <w:sz w:val="28"/>
          <w:szCs w:val="28"/>
        </w:rPr>
        <w:t>ф</w:t>
      </w:r>
      <w:r w:rsidRPr="00653713">
        <w:rPr>
          <w:b w:val="0"/>
          <w:sz w:val="28"/>
          <w:szCs w:val="28"/>
        </w:rPr>
        <w:t>ормирование у студентов научного экономического мировоззрения, умения анализировать финансово-экономическое состояние хозяйствующего субъекта и разрабатывать варианты построения налоговой стратегии и управления налоговыми платежами хозяйствующего субъекта, направленные на повышение его конкурентоспособности.</w:t>
      </w:r>
    </w:p>
    <w:p w:rsidR="00653713" w:rsidRPr="00653713" w:rsidRDefault="00653713" w:rsidP="00653713">
      <w:pPr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80F8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Место в структуре ООП:</w:t>
      </w:r>
      <w:r w:rsidRPr="00880F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дисциплина «</w:t>
      </w:r>
      <w:r w:rsidRPr="008F29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Налоговое консультирование по формированию налоговой политики организаций</w:t>
      </w:r>
      <w:r w:rsidRPr="00880F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является факультативной дисциплиной основной образовательной программы по направлению подготовки 38.04.01 «Экономика» направленность программы магистратуры «</w:t>
      </w:r>
      <w:r w:rsidRPr="002D0E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Учет и корпоративные финансы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:rsidR="00653713" w:rsidRPr="009248CB" w:rsidRDefault="009248CB" w:rsidP="009248CB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653713" w:rsidRPr="0065371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овременное состояние и направления налогового консультирования в Российской Федерации и за рубежом. Правовые и организационно-экономические основы налогового консультирования. Информационное обеспечение налогового консультирования по формированию налоговой политики организаций. Документационное обеспечение налогового консультирования по формированию налоговой политики организации. Методика консультирования по формированию налоговой политики и управлению налоговыми платежами организаций. Оценка эффективности принимаемых управленческих решений на основе налогового консультирования.</w:t>
      </w:r>
    </w:p>
    <w:p w:rsidR="00AC256B" w:rsidRDefault="00AC256B"/>
    <w:sectPr w:rsidR="00AC256B" w:rsidSect="00653713">
      <w:pgSz w:w="11909" w:h="16838"/>
      <w:pgMar w:top="964" w:right="567" w:bottom="90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B9"/>
    <w:rsid w:val="00653713"/>
    <w:rsid w:val="009248CB"/>
    <w:rsid w:val="00AC256B"/>
    <w:rsid w:val="00A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7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371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713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Основной текст (2) + Полужирный"/>
    <w:rsid w:val="00653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53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7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371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713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1">
    <w:name w:val="Основной текст (2) + Полужирный"/>
    <w:rsid w:val="00653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53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EAEA4-13C7-42AA-833C-67ED1A7A26AC}"/>
</file>

<file path=customXml/itemProps2.xml><?xml version="1.0" encoding="utf-8"?>
<ds:datastoreItem xmlns:ds="http://schemas.openxmlformats.org/officeDocument/2006/customXml" ds:itemID="{C1D1AB0C-518A-4B35-AB3D-5DFD7A73B7B4}"/>
</file>

<file path=customXml/itemProps3.xml><?xml version="1.0" encoding="utf-8"?>
<ds:datastoreItem xmlns:ds="http://schemas.openxmlformats.org/officeDocument/2006/customXml" ds:itemID="{DCD16766-8AE7-4E0A-A101-EA26806C9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2</cp:revision>
  <dcterms:created xsi:type="dcterms:W3CDTF">2020-11-10T14:29:00Z</dcterms:created>
  <dcterms:modified xsi:type="dcterms:W3CDTF">2020-11-10T14:31:00Z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